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796634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:rsidR="00C248F9" w:rsidRPr="00C248F9" w:rsidRDefault="00C248F9">
          <w:pPr>
            <w:pStyle w:val="a6"/>
            <w:rPr>
              <w:rFonts w:ascii="Times New Roman" w:hAnsi="Times New Roman" w:cs="Times New Roman"/>
              <w:color w:val="auto"/>
            </w:rPr>
          </w:pPr>
          <w:r w:rsidRPr="00C248F9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C248F9" w:rsidRPr="00C248F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372149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Литьевой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0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Абразивный: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1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Режущий инструмент: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2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Измерительный: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3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Вспомогательный инструмент: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7078C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4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Слесарно-Монтажный:</w:t>
            </w:r>
            <w:r w:rsidR="00C9775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4B8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8F9" w:rsidRDefault="007078C0"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C248F9" w:rsidRDefault="00C248F9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0" w:name="_Toc5372149"/>
      <w:r>
        <w:rPr>
          <w:rFonts w:ascii="Times New Roman" w:hAnsi="Times New Roman" w:cs="Times New Roman"/>
          <w:color w:val="auto"/>
          <w:sz w:val="44"/>
        </w:rPr>
        <w:t>Литьевой</w:t>
      </w:r>
      <w:bookmarkEnd w:id="0"/>
    </w:p>
    <w:p w:rsidR="00C248F9" w:rsidRPr="00D40730" w:rsidRDefault="00C248F9" w:rsidP="00C248F9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GoBack"/>
      <w:bookmarkEnd w:id="1"/>
      <w:r w:rsidRPr="00D40730">
        <w:rPr>
          <w:rFonts w:ascii="Times New Roman" w:hAnsi="Times New Roman" w:cs="Times New Roman"/>
          <w:b/>
          <w:sz w:val="28"/>
          <w:szCs w:val="28"/>
        </w:rPr>
        <w:t xml:space="preserve">Пресс-формы </w:t>
      </w:r>
    </w:p>
    <w:p w:rsidR="00C248F9" w:rsidRPr="00C248F9" w:rsidRDefault="00C248F9" w:rsidP="00C248F9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B60CC5" w:rsidRPr="00C248F9" w:rsidRDefault="00B60CC5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2" w:name="_Toc5372150"/>
      <w:r w:rsidRPr="00C248F9">
        <w:rPr>
          <w:rFonts w:ascii="Times New Roman" w:hAnsi="Times New Roman" w:cs="Times New Roman"/>
          <w:color w:val="auto"/>
          <w:sz w:val="44"/>
        </w:rPr>
        <w:t>Абразивный:</w:t>
      </w:r>
      <w:bookmarkEnd w:id="2"/>
    </w:p>
    <w:p w:rsidR="00B60CC5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B60CC5" w:rsidRPr="005440EF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B60CC5" w:rsidRPr="005440EF" w:rsidRDefault="00B60CC5" w:rsidP="00B60CC5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B60CC5" w:rsidRPr="009F1621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B60CC5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B60CC5" w:rsidRPr="00364AF4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Алмазный инструмент </w:t>
      </w:r>
      <w:r w:rsidRPr="005440EF">
        <w:rPr>
          <w:rFonts w:ascii="Times New Roman" w:hAnsi="Times New Roman" w:cs="Times New Roman"/>
          <w:sz w:val="28"/>
          <w:szCs w:val="28"/>
        </w:rPr>
        <w:t xml:space="preserve">— это расходный инструмент, используемый для обработки (резания, сверления, шлифования, полировки) бетона, камня и </w:t>
      </w:r>
      <w:r w:rsidRPr="005440EF">
        <w:rPr>
          <w:rFonts w:ascii="Times New Roman" w:hAnsi="Times New Roman" w:cs="Times New Roman"/>
          <w:sz w:val="28"/>
          <w:szCs w:val="28"/>
        </w:rPr>
        <w:lastRenderedPageBreak/>
        <w:t>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B60CC5" w:rsidRDefault="00B60CC5" w:rsidP="00B60CC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364AF4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Круги абразивные 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lastRenderedPageBreak/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B60CC5" w:rsidRPr="00AA5F7F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B60CC5" w:rsidRPr="00AA5F7F" w:rsidRDefault="00B60CC5" w:rsidP="00B60C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lastRenderedPageBreak/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Щётки зачистные</w:t>
      </w:r>
    </w:p>
    <w:p w:rsidR="00B60CC5" w:rsidRPr="00AA5F7F" w:rsidRDefault="00B60CC5" w:rsidP="00B60CC5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Default="00B60CC5">
      <w:pPr>
        <w:spacing w:after="200" w:line="276" w:lineRule="auto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br w:type="page"/>
      </w:r>
    </w:p>
    <w:p w:rsidR="00595C15" w:rsidRPr="00C248F9" w:rsidRDefault="00595C15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3" w:name="_Toc5372151"/>
      <w:r w:rsidRPr="00C248F9">
        <w:rPr>
          <w:rFonts w:ascii="Times New Roman" w:hAnsi="Times New Roman" w:cs="Times New Roman"/>
          <w:color w:val="auto"/>
          <w:sz w:val="44"/>
        </w:rPr>
        <w:lastRenderedPageBreak/>
        <w:t>Режущий инструмент:</w:t>
      </w:r>
      <w:bookmarkEnd w:id="3"/>
    </w:p>
    <w:p w:rsidR="00595C15" w:rsidRP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595C15">
        <w:rPr>
          <w:rFonts w:ascii="Times New Roman" w:hAnsi="Times New Roman" w:cs="Times New Roman"/>
          <w:b/>
          <w:sz w:val="28"/>
          <w:szCs w:val="28"/>
        </w:rPr>
        <w:t>Токарные резцы</w:t>
      </w:r>
    </w:p>
    <w:p w:rsidR="00595C15" w:rsidRPr="00595C15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595C15">
        <w:rPr>
          <w:rFonts w:ascii="Times New Roman" w:hAnsi="Times New Roman" w:cs="Times New Roman"/>
          <w:sz w:val="28"/>
          <w:szCs w:val="28"/>
        </w:rPr>
        <w:t>Токарные резцы чаще всего имеют вид стержней прямоугольного сечения с рабочей частью (головкой), на которой образованы режущие кромки (рис. 103). Основные элементы головки резца следующие: передняя поверхность, задние поверхности, режущие кромки и вершина. ... Место сопряжения режущих кромок называется вершиной резца.</w:t>
      </w:r>
    </w:p>
    <w:p w:rsidR="00595C15" w:rsidRP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79345" cy="1537970"/>
            <wp:effectExtent l="19050" t="0" r="1905" b="0"/>
            <wp:docPr id="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Борфрезы</w:t>
      </w:r>
      <w:proofErr w:type="spellEnd"/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– это штифт-хвостовик, который применяют в машинках с пневматическим и электрическим приводом. Его скорость достигает до 50 тысяч оборотов в минуту. К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борфрезе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должна крепиться твердосплавная головка. Какой именно конфигурации будет эта головка, зависит от сфер применения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32542" cy="1524000"/>
            <wp:effectExtent l="19050" t="0" r="5808" b="0"/>
            <wp:docPr id="22" name="Рисунок 22" descr="ÐÐ°ÑÑÐ¸Ð½ÐºÐ¸ Ð¿Ð¾ Ð·Ð°Ð¿ÑÐ¾ÑÑ ÐÐ¾ÑÑÑÐµÐ·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Ð¾ÑÑÑÐµÐ·Ñ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3" cy="152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Винты к державкам</w:t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зуборезные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 xml:space="preserve">Зуборезный инструмент </w:t>
      </w:r>
      <w:proofErr w:type="gramStart"/>
      <w:r w:rsidRPr="00F26608">
        <w:rPr>
          <w:rFonts w:ascii="Times New Roman" w:hAnsi="Times New Roman" w:cs="Times New Roman"/>
          <w:sz w:val="28"/>
          <w:szCs w:val="28"/>
        </w:rPr>
        <w:t>—м</w:t>
      </w:r>
      <w:proofErr w:type="gramEnd"/>
      <w:r w:rsidRPr="00F26608">
        <w:rPr>
          <w:rFonts w:ascii="Times New Roman" w:hAnsi="Times New Roman" w:cs="Times New Roman"/>
          <w:sz w:val="28"/>
          <w:szCs w:val="28"/>
        </w:rPr>
        <w:t xml:space="preserve">еталлорежущий инструмент для обработки зубчатых колёс, червячных и храповых колёс, шлицевых валиков и др. деталей с зубьями. В зависимости от метода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зубонарезания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применяют модульные дисковые или пальцевые фрезы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30017" cy="1630017"/>
            <wp:effectExtent l="19050" t="0" r="8283" b="0"/>
            <wp:docPr id="28" name="Рисунок 2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17" cy="163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Державки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>Державка – это приспособление для крепления различных режущих инструментов (ножей фрез, резцов и т.д.) при разных видах обработки материалов резанием. Державка резца характеризуется высотой, шириной и длиной; круглого сечения – радиусом и длиной.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68420" cy="1761216"/>
            <wp:effectExtent l="19050" t="0" r="3230" b="0"/>
            <wp:docPr id="25" name="Рисунок 2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0" cy="176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Долбяки</w:t>
      </w:r>
      <w:proofErr w:type="spellEnd"/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3D89">
        <w:rPr>
          <w:rFonts w:ascii="Times New Roman" w:hAnsi="Times New Roman" w:cs="Times New Roman"/>
          <w:sz w:val="28"/>
          <w:szCs w:val="28"/>
        </w:rPr>
        <w:t>Долбяк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 xml:space="preserve"> – это металлорежущий инструмент, используемый в качестве оснастки долбежного станка. По форме он напоминает зубчатое колесо, но отличается наличием передних и задних углов на вершинах и боковых сторонах зубьев. Применяется, преимущественно, для нарезки зубьев прямозубых и косозубых</w:t>
      </w:r>
    </w:p>
    <w:p w:rsidR="00595C15" w:rsidRPr="00F53D89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42175" cy="1537253"/>
            <wp:effectExtent l="19050" t="0" r="0" b="0"/>
            <wp:docPr id="31" name="Рисунок 31" descr="ÐÐ°ÑÑÐ¸Ð½ÐºÐ¸ Ð¿Ð¾ Ð·Ð°Ð¿ÑÐ¾ÑÑ ÐÐ¾Ð»Ð±Ñ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Ð°ÑÑÐ¸Ð½ÐºÐ¸ Ð¿Ð¾ Ð·Ð°Ð¿ÑÐ¾ÑÑ ÐÐ¾Ð»Ð±Ñ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5" cy="154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Зенкера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lastRenderedPageBreak/>
        <w:t>Зенкер (</w:t>
      </w:r>
      <w:proofErr w:type="gramStart"/>
      <w:r w:rsidRPr="00F53D89">
        <w:rPr>
          <w:rFonts w:ascii="Times New Roman" w:hAnsi="Times New Roman" w:cs="Times New Roman"/>
          <w:sz w:val="28"/>
          <w:szCs w:val="28"/>
        </w:rPr>
        <w:t>нем</w:t>
      </w:r>
      <w:proofErr w:type="gramEnd"/>
      <w:r w:rsidRPr="00F53D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Senker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) — многолезвийный (3 и более режущих кромок) режущий инструмент для обработки цилиндрических и конических отверстий в деталях с целью увеличения их диаметра, повышения качества поверхности и точности.</w:t>
      </w:r>
    </w:p>
    <w:p w:rsidR="00595C15" w:rsidRPr="00F53D89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2580" cy="2146935"/>
            <wp:effectExtent l="19050" t="0" r="0" b="0"/>
            <wp:docPr id="34" name="Рисунок 34" descr="ÐÐ°ÑÑÐ¸Ð½ÐºÐ¸ Ð¿Ð¾ Ð·Ð°Ð¿ÑÐ¾ÑÑ ÐÐµÐ½ÐºÐµÑÐ°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Ð°ÑÑÐ¸Ð½ÐºÐ¸ Ð¿Ð¾ Ð·Ð°Ð¿ÑÐ¾ÑÑ ÐÐµÐ½ÐºÐµÑÐ°  ÑÑÐ¾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Pr="00D84D1B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84D1B">
        <w:rPr>
          <w:rFonts w:ascii="Times New Roman" w:hAnsi="Times New Roman" w:cs="Times New Roman"/>
          <w:sz w:val="28"/>
          <w:szCs w:val="28"/>
        </w:rPr>
        <w:t xml:space="preserve">Зенковки 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53D89">
        <w:rPr>
          <w:rFonts w:ascii="Times New Roman" w:hAnsi="Times New Roman" w:cs="Times New Roman"/>
          <w:sz w:val="28"/>
          <w:szCs w:val="28"/>
        </w:rPr>
        <w:t>Зенко́вка</w:t>
      </w:r>
      <w:proofErr w:type="spellEnd"/>
      <w:proofErr w:type="gramEnd"/>
      <w:r w:rsidRPr="00F53D89">
        <w:rPr>
          <w:rFonts w:ascii="Times New Roman" w:hAnsi="Times New Roman" w:cs="Times New Roman"/>
          <w:sz w:val="28"/>
          <w:szCs w:val="28"/>
        </w:rPr>
        <w:t> — многолезвийный </w:t>
      </w:r>
      <w:hyperlink r:id="rId20" w:history="1">
        <w:r w:rsidRPr="00F53D89">
          <w:rPr>
            <w:rFonts w:ascii="Times New Roman" w:hAnsi="Times New Roman" w:cs="Times New Roman"/>
            <w:sz w:val="28"/>
            <w:szCs w:val="28"/>
          </w:rPr>
          <w:t>режущий инструмент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для </w:t>
      </w:r>
      <w:hyperlink r:id="rId21" w:tooltip="Зенкование" w:history="1">
        <w:r w:rsidRPr="00F53D89">
          <w:rPr>
            <w:rFonts w:ascii="Times New Roman" w:hAnsi="Times New Roman" w:cs="Times New Roman"/>
            <w:sz w:val="28"/>
            <w:szCs w:val="28"/>
          </w:rPr>
          <w:t>обработки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отверстий в деталях с целью получения конических или цилиндрических углублений, опорных плоскостей вокруг отверстий или снятия фасок центровых отверстий. Применяется для обработки просверлённых </w:t>
      </w:r>
      <w:hyperlink r:id="rId22" w:tooltip="Отверстие (техника)" w:history="1">
        <w:r w:rsidRPr="00F53D89">
          <w:rPr>
            <w:rFonts w:ascii="Times New Roman" w:hAnsi="Times New Roman" w:cs="Times New Roman"/>
            <w:sz w:val="28"/>
            <w:szCs w:val="28"/>
          </w:rPr>
          <w:t>отверстий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под головки болтов, винтов и заклёпок.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Зенковки для цилиндрических углублений и опорных плоскостей часто называют 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цековками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93595" cy="2252980"/>
            <wp:effectExtent l="19050" t="0" r="1905" b="0"/>
            <wp:docPr id="16" name="Рисунок 37" descr="https://upload.wikimedia.org/wikipedia/commons/thumb/0/03/4FlutedCountersink.jpg/220px-4FlutedCounters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commons/thumb/0/03/4FlutedCountersink.jpg/220px-4FlutedCountersin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свёрл</w:t>
      </w:r>
    </w:p>
    <w:p w:rsidR="00595C15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корпус (сверла)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53D89">
        <w:rPr>
          <w:rFonts w:ascii="Times New Roman" w:hAnsi="Times New Roman" w:cs="Times New Roman"/>
          <w:sz w:val="28"/>
          <w:szCs w:val="28"/>
        </w:rPr>
        <w:t>Часть сверла от хвостовика до вершины режущей кромки.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06762" cy="200066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54" cy="20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Корпуса фрез </w:t>
      </w:r>
    </w:p>
    <w:p w:rsidR="00595C15" w:rsidRPr="005D483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5730" cy="2133600"/>
            <wp:effectExtent l="1905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Метчики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5D483A">
        <w:rPr>
          <w:rFonts w:ascii="Times New Roman" w:hAnsi="Times New Roman" w:cs="Times New Roman"/>
          <w:sz w:val="28"/>
          <w:szCs w:val="28"/>
        </w:rPr>
        <w:t xml:space="preserve">Метчѝк — инструмент для нарезания </w:t>
      </w:r>
      <w:proofErr w:type="gramStart"/>
      <w:r w:rsidRPr="005D483A">
        <w:rPr>
          <w:rFonts w:ascii="Times New Roman" w:hAnsi="Times New Roman" w:cs="Times New Roman"/>
          <w:sz w:val="28"/>
          <w:szCs w:val="28"/>
        </w:rPr>
        <w:t>внутренних</w:t>
      </w:r>
      <w:proofErr w:type="gramEnd"/>
      <w:r w:rsidRPr="005D4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483A">
        <w:rPr>
          <w:rFonts w:ascii="Times New Roman" w:hAnsi="Times New Roman" w:cs="Times New Roman"/>
          <w:sz w:val="28"/>
          <w:szCs w:val="28"/>
        </w:rPr>
        <w:t>резьб</w:t>
      </w:r>
      <w:proofErr w:type="spellEnd"/>
      <w:r w:rsidRPr="005D483A">
        <w:rPr>
          <w:rFonts w:ascii="Times New Roman" w:hAnsi="Times New Roman" w:cs="Times New Roman"/>
          <w:sz w:val="28"/>
          <w:szCs w:val="28"/>
        </w:rPr>
        <w:t>, представляет собой винт с прорезанными прямыми или винтовыми стружечными канавками, образующими режущие кромки.</w:t>
      </w:r>
    </w:p>
    <w:p w:rsidR="00595C15" w:rsidRPr="005D483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2530" cy="1510665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Плашки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Пла́шка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или в народе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ле́рка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резьбонарезной инструмент для нарезания наружной резьбы вручную или машинным с</w:t>
      </w:r>
      <w:r>
        <w:rPr>
          <w:rFonts w:ascii="Times New Roman" w:hAnsi="Times New Roman" w:cs="Times New Roman"/>
          <w:sz w:val="28"/>
          <w:szCs w:val="28"/>
        </w:rPr>
        <w:t>пособом (на станке)</w:t>
      </w:r>
      <w:r w:rsidRPr="005C7145">
        <w:rPr>
          <w:rFonts w:ascii="Times New Roman" w:hAnsi="Times New Roman" w:cs="Times New Roman"/>
          <w:sz w:val="28"/>
          <w:szCs w:val="28"/>
        </w:rPr>
        <w:t xml:space="preserve">. Ранее название плашка использовалось применительно к наборному и регулируемому резьбонарезному инструменту предпочтительно </w:t>
      </w: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бо́льших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диаметров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</w:t>
      </w:r>
      <w:r w:rsidRPr="005C7145">
        <w:rPr>
          <w:rFonts w:ascii="Times New Roman" w:hAnsi="Times New Roman" w:cs="Times New Roman"/>
          <w:sz w:val="28"/>
          <w:szCs w:val="28"/>
        </w:rPr>
        <w:lastRenderedPageBreak/>
        <w:t>имеет неразборную форму и имеет резьбовое отверстие с канавками, нарезаемая резьба более точная, чем у плашек.</w:t>
      </w:r>
    </w:p>
    <w:p w:rsidR="00595C15" w:rsidRPr="005C7145" w:rsidRDefault="007078C0" w:rsidP="00595C15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ÐÐ°ÑÑÐ¸Ð½ÐºÐ¸ Ð¿Ð¾ Ð·Ð°Ð¿ÑÐ¾ÑÑ ÐÐ»Ð°ÑÐºÐ¸ ÑÑÐ¾" style="width:24.85pt;height:24.85pt"/>
        </w:pict>
      </w:r>
      <w:r w:rsidR="00595C15" w:rsidRPr="005C7145">
        <w:t xml:space="preserve"> </w:t>
      </w:r>
      <w:r w:rsidR="00595C15">
        <w:rPr>
          <w:noProof/>
          <w:lang w:eastAsia="ru-RU"/>
        </w:rPr>
        <w:drawing>
          <wp:inline distT="0" distB="0" distL="0" distR="0">
            <wp:extent cx="3384298" cy="2032364"/>
            <wp:effectExtent l="19050" t="0" r="6602" b="0"/>
            <wp:docPr id="50" name="Рисунок 50" descr="ÐÐ°ÑÑÐ¸Ð½ÐºÐ¸ Ð¿Ð¾ Ð·Ð°Ð¿ÑÐ¾ÑÑ ÐÐ»Ð°Ñ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ÐÐ°ÑÑÐ¸Ð½ÐºÐ¸ Ð¿Ð¾ Ð·Ð°Ð¿ÑÐ¾ÑÑ ÐÐ»Ð°Ñ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24" cy="20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Развёртки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5C7145">
        <w:rPr>
          <w:rFonts w:ascii="Times New Roman" w:hAnsi="Times New Roman" w:cs="Times New Roman"/>
          <w:sz w:val="28"/>
          <w:szCs w:val="28"/>
        </w:rPr>
        <w:t>Развёртка — режущий инструмент, который нужен для окончательной обработки отверстий после сверления, зенкерования или растачивания.</w:t>
      </w:r>
    </w:p>
    <w:p w:rsidR="00595C15" w:rsidRPr="005C714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41746" cy="115293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8" cy="115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Резцы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Резе</w:t>
      </w:r>
      <w:proofErr w:type="gramEnd"/>
      <w:r w:rsidRPr="005C7145">
        <w:rPr>
          <w:rFonts w:ascii="Times New Roman" w:hAnsi="Times New Roman" w:cs="Times New Roman"/>
          <w:sz w:val="28"/>
          <w:szCs w:val="28"/>
        </w:rPr>
        <w:t>́ц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режущий инструмент, предназначен для обработки деталей различных размеров, форм, точности и материалов. Является основным инструментом, применяемым при токарных, строгальных и долбёжных работах. Для достижения требуемых размеров, формы и точности изделия с заготовки снимаются слои материала при помощи резца.</w:t>
      </w:r>
    </w:p>
    <w:p w:rsidR="00595C15" w:rsidRPr="005C714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26295" cy="1895180"/>
            <wp:effectExtent l="19050" t="0" r="74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5" cy="18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Свёрла</w:t>
      </w: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lastRenderedPageBreak/>
        <w:t>Сверло́ — режущий инструмент, предназначенный для сверления отверстий в различных материалах. Свёрла могут также применяться для рассверливания, то есть увеличения уже имеющихся, предварительно просверленных отверстий, и засверливания, то есть получения несквозных углублений.</w:t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Твердосплавные пластины</w:t>
      </w:r>
    </w:p>
    <w:p w:rsidR="00595C15" w:rsidRDefault="00595C15" w:rsidP="00595C15">
      <w:pPr>
        <w:ind w:left="207"/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Пластинами твердосплавными называют металлопрокат износостойких металлов, с помощью которых обрабатываются  металлические детали. Они сохраняют свои свойства даже в процессе эксплуатации при высоких температурах.</w:t>
      </w:r>
    </w:p>
    <w:p w:rsidR="00595C15" w:rsidRPr="0068757A" w:rsidRDefault="00595C15" w:rsidP="00595C15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8244" cy="1733606"/>
            <wp:effectExtent l="19050" t="0" r="165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89" cy="1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Фреза́ — инструмент с одним или несколькими режущими лезвиями для фрезерования. Виды фрез по геометрии бывают — цилиндрические, торцевые, червячные, концевые, конические и др.</w:t>
      </w: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56715" cy="1762760"/>
            <wp:effectExtent l="1905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 червячные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 xml:space="preserve">Червячная фреза – это многолезвийный инструмент с режущими зубьями, который предназначен для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нарезаниязубчатых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колес, шлицевых валов, имеющих с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эвольвентный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профиль. Другое название червячной фрезы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8757A">
        <w:rPr>
          <w:rFonts w:ascii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эвольвентная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фреза. Почему фреза называется червячной – принцип ее работы напоминает движение червяка.</w:t>
      </w:r>
    </w:p>
    <w:p w:rsidR="00B60CC5" w:rsidRPr="00B60CC5" w:rsidRDefault="00B60CC5" w:rsidP="00B60CC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60CC5">
        <w:rPr>
          <w:rFonts w:ascii="Times New Roman" w:hAnsi="Times New Roman" w:cs="Times New Roman"/>
          <w:b/>
          <w:sz w:val="28"/>
          <w:szCs w:val="28"/>
        </w:rPr>
        <w:lastRenderedPageBreak/>
        <w:t>Цековка</w:t>
      </w:r>
      <w:proofErr w:type="spellEnd"/>
    </w:p>
    <w:p w:rsidR="00B60CC5" w:rsidRDefault="00B60CC5" w:rsidP="00B60C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066A">
        <w:rPr>
          <w:rFonts w:ascii="Times New Roman" w:hAnsi="Times New Roman" w:cs="Times New Roman"/>
          <w:sz w:val="28"/>
          <w:szCs w:val="28"/>
        </w:rPr>
        <w:t>Цеко́вка</w:t>
      </w:r>
      <w:proofErr w:type="spellEnd"/>
      <w:r w:rsidRPr="0066066A">
        <w:rPr>
          <w:rFonts w:ascii="Times New Roman" w:hAnsi="Times New Roman" w:cs="Times New Roman"/>
          <w:sz w:val="28"/>
          <w:szCs w:val="28"/>
        </w:rPr>
        <w:t xml:space="preserve"> — режущий инструмент для обработки отверстий в деталях с целью получения цилиндрических углублений, опорных плоскостей вокруг отверстий или снятия фасок центровых отверстий. Применяется для обработки просверлённых отверстий под головки болтов, винтов и заклёпок.</w:t>
      </w:r>
    </w:p>
    <w:p w:rsidR="00B60CC5" w:rsidRPr="00D40730" w:rsidRDefault="00B60CC5" w:rsidP="00B60C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5231" cy="1070263"/>
            <wp:effectExtent l="19050" t="0" r="0" b="0"/>
            <wp:docPr id="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82" cy="107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Default="00B60CC5" w:rsidP="00595C15">
      <w:pPr>
        <w:rPr>
          <w:rFonts w:ascii="Times New Roman" w:hAnsi="Times New Roman" w:cs="Times New Roman"/>
          <w:sz w:val="28"/>
          <w:szCs w:val="28"/>
        </w:rPr>
      </w:pP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2146935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Pr="00133FF7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r w:rsidRPr="00133FF7">
        <w:rPr>
          <w:rFonts w:ascii="Times New Roman" w:hAnsi="Times New Roman" w:cs="Times New Roman"/>
          <w:sz w:val="28"/>
          <w:szCs w:val="28"/>
          <w:highlight w:val="yellow"/>
        </w:rPr>
        <w:t xml:space="preserve">Центровки </w:t>
      </w:r>
    </w:p>
    <w:p w:rsidR="00595C15" w:rsidRPr="00133FF7" w:rsidRDefault="00595C15" w:rsidP="00595C1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 xml:space="preserve">центровка валов, когда выставляется </w:t>
      </w:r>
      <w:proofErr w:type="spellStart"/>
      <w:r w:rsidRPr="00133FF7">
        <w:rPr>
          <w:rFonts w:ascii="Times New Roman" w:hAnsi="Times New Roman" w:cs="Times New Roman"/>
          <w:sz w:val="28"/>
          <w:szCs w:val="28"/>
        </w:rPr>
        <w:t>соосность</w:t>
      </w:r>
      <w:proofErr w:type="spellEnd"/>
      <w:r w:rsidRPr="00133FF7">
        <w:rPr>
          <w:rFonts w:ascii="Times New Roman" w:hAnsi="Times New Roman" w:cs="Times New Roman"/>
          <w:sz w:val="28"/>
          <w:szCs w:val="28"/>
        </w:rPr>
        <w:t xml:space="preserve"> их центров вращения;</w:t>
      </w:r>
    </w:p>
    <w:p w:rsidR="00595C15" w:rsidRPr="00364AF4" w:rsidRDefault="00595C15" w:rsidP="00595C1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>центровка деталей, когда детали и узлы выставляются друг относительно друга или вдоль выбранных прямолинейных направляющих или плоскостей в пределах допустимых отклонений (допусков).</w:t>
      </w:r>
    </w:p>
    <w:p w:rsidR="00856F9E" w:rsidRDefault="00856F9E">
      <w:pPr>
        <w:spacing w:after="200" w:line="276" w:lineRule="auto"/>
      </w:pPr>
      <w:r>
        <w:br w:type="page"/>
      </w: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4" w:name="_Toc5372152"/>
      <w:r w:rsidRPr="00C248F9">
        <w:rPr>
          <w:rFonts w:ascii="Times New Roman" w:hAnsi="Times New Roman" w:cs="Times New Roman"/>
          <w:color w:val="auto"/>
          <w:sz w:val="44"/>
        </w:rPr>
        <w:lastRenderedPageBreak/>
        <w:t>Измерительный:</w:t>
      </w:r>
      <w:bookmarkEnd w:id="4"/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для высоты</w:t>
      </w:r>
    </w:p>
    <w:p w:rsidR="00856F9E" w:rsidRPr="00EF7B62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856F9E" w:rsidRPr="00EF7B62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856F9E" w:rsidRPr="00AA5F7F" w:rsidRDefault="007078C0" w:rsidP="00856F9E">
      <w:pPr>
        <w:rPr>
          <w:rFonts w:ascii="Times New Roman" w:hAnsi="Times New Roman" w:cs="Times New Roman"/>
          <w:sz w:val="28"/>
          <w:szCs w:val="28"/>
        </w:rPr>
      </w:pPr>
      <w:r>
        <w:pict>
          <v:shape id="_x0000_i1026" type="#_x0000_t75" alt="ÐÐ°ÑÑÐ¸Ð½ÐºÐ¸ Ð¿Ð¾ Ð·Ð°Ð¿ÑÐ¾ÑÑ Ð´Ð¸Ð½Ð°Ð¼Ð¾Ð¼ÐµÑÑÐ¸ÑÐµÑÐºÐ¸Ðµ ÐºÐ»ÑÑÐ¸ ÑÑÐ¾" style="width:23.6pt;height:23.6pt"/>
        </w:pict>
      </w:r>
      <w:r w:rsidR="00856F9E" w:rsidRPr="00AA5F7F">
        <w:t xml:space="preserve"> </w:t>
      </w:r>
      <w:r w:rsidR="00856F9E"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lastRenderedPageBreak/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</w:t>
      </w:r>
      <w:r w:rsidRPr="00B02C16">
        <w:rPr>
          <w:rFonts w:ascii="Times New Roman" w:hAnsi="Times New Roman" w:cs="Times New Roman"/>
          <w:sz w:val="28"/>
          <w:szCs w:val="28"/>
        </w:rPr>
        <w:lastRenderedPageBreak/>
        <w:t>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3D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Нутромеры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lastRenderedPageBreak/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856F9E" w:rsidRPr="00C93DFF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>ластину, наружные или в</w:t>
      </w:r>
      <w:r>
        <w:rPr>
          <w:rFonts w:ascii="Times New Roman" w:hAnsi="Times New Roman" w:cs="Times New Roman"/>
          <w:sz w:val="28"/>
          <w:szCs w:val="28"/>
        </w:rPr>
        <w:t>нутренние очертания и размеры кото</w:t>
      </w:r>
      <w:r w:rsidRPr="007008F6">
        <w:rPr>
          <w:rFonts w:ascii="Times New Roman" w:hAnsi="Times New Roman" w:cs="Times New Roman"/>
          <w:sz w:val="28"/>
          <w:szCs w:val="28"/>
        </w:rPr>
        <w:t>рой соответствуют контуру проверяемой детали.</w:t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856F9E" w:rsidRPr="007008F6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56F9E" w:rsidRPr="008F2994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856F9E" w:rsidRDefault="00856F9E">
      <w:pPr>
        <w:spacing w:after="200" w:line="276" w:lineRule="auto"/>
      </w:pPr>
      <w:r>
        <w:br w:type="page"/>
      </w: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5" w:name="_Toc5372153"/>
      <w:r w:rsidRPr="00C248F9">
        <w:rPr>
          <w:rFonts w:ascii="Times New Roman" w:hAnsi="Times New Roman" w:cs="Times New Roman"/>
          <w:color w:val="auto"/>
          <w:sz w:val="44"/>
        </w:rPr>
        <w:lastRenderedPageBreak/>
        <w:t>Вспомогательный инструмент:</w:t>
      </w:r>
      <w:bookmarkEnd w:id="5"/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Стропы - чаще других в качестве грузозахватного приспособления используются стропы (чалки). Существует три типа строп, каждый из 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856F9E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lastRenderedPageBreak/>
        <w:t>Грузовые захваты - захваты различной конструкции для разнообразных типов груза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одна из разновидностей станочных приспособлений, применяемая при обработке отверстий на сверлильном станке.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856F9E" w:rsidRPr="0011435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856F9E" w:rsidRPr="0011435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Оправки 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Патроны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856F9E" w:rsidRPr="00C75A8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B253F6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Приборы контрольные</w:t>
      </w:r>
    </w:p>
    <w:p w:rsidR="00856F9E" w:rsidRDefault="00856F9E" w:rsidP="00856F9E">
      <w:pPr>
        <w:pStyle w:val="a3"/>
        <w:numPr>
          <w:ilvl w:val="0"/>
          <w:numId w:val="7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856F9E" w:rsidRPr="00C75A8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856F9E" w:rsidRDefault="00856F9E" w:rsidP="00856F9E">
      <w:pPr>
        <w:pStyle w:val="a3"/>
        <w:numPr>
          <w:ilvl w:val="0"/>
          <w:numId w:val="7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232"/>
      </w:tblGrid>
      <w:tr w:rsidR="00856F9E" w:rsidRPr="001E2F14" w:rsidTr="00F07205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856F9E" w:rsidRPr="001E2F14" w:rsidRDefault="00856F9E" w:rsidP="00F072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856F9E" w:rsidRPr="001E2F14" w:rsidTr="00F07205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856F9E" w:rsidRPr="001E2F14" w:rsidRDefault="00856F9E" w:rsidP="00F072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anchor distT="0" distB="0" distL="0" distR="0" simplePos="0" relativeHeight="251659264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856F9E" w:rsidRPr="001E2F14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6" w:name="_Toc5372154"/>
      <w:r w:rsidRPr="00C248F9">
        <w:rPr>
          <w:rFonts w:ascii="Times New Roman" w:hAnsi="Times New Roman" w:cs="Times New Roman"/>
          <w:color w:val="auto"/>
          <w:sz w:val="44"/>
        </w:rPr>
        <w:t>Слесарно-Монтажный:</w:t>
      </w:r>
      <w:bookmarkEnd w:id="6"/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Воротки </w:t>
      </w:r>
    </w:p>
    <w:p w:rsidR="00856F9E" w:rsidRPr="00DF0832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856F9E" w:rsidRPr="00D84D1B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856F9E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81243" cy="1682350"/>
            <wp:effectExtent l="19050" t="0" r="0" b="0"/>
            <wp:docPr id="4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lastRenderedPageBreak/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856F9E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7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втулки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856F9E" w:rsidRPr="004328A3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10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856F9E" w:rsidRPr="00364AF4" w:rsidRDefault="00856F9E" w:rsidP="00856F9E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93595" cy="2173605"/>
            <wp:effectExtent l="19050" t="0" r="1905" b="0"/>
            <wp:docPr id="19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856F9E" w:rsidRPr="004328A3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856F9E" w:rsidRDefault="00856F9E" w:rsidP="00856F9E">
      <w:pPr>
        <w:rPr>
          <w:rFonts w:ascii="Times New Roman" w:hAnsi="Times New Roman" w:cs="Times New Roman"/>
          <w:b/>
          <w:sz w:val="28"/>
          <w:szCs w:val="28"/>
        </w:rPr>
      </w:pPr>
    </w:p>
    <w:p w:rsidR="00856F9E" w:rsidRPr="00FC4D1C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FC4D1C">
        <w:rPr>
          <w:rFonts w:ascii="Times New Roman" w:hAnsi="Times New Roman" w:cs="Times New Roman"/>
          <w:b/>
          <w:sz w:val="28"/>
          <w:szCs w:val="28"/>
        </w:rPr>
        <w:t>Зубило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D39D0">
        <w:rPr>
          <w:rFonts w:ascii="Times New Roman" w:hAnsi="Times New Roman" w:cs="Times New Roman"/>
          <w:sz w:val="28"/>
          <w:szCs w:val="28"/>
        </w:rPr>
        <w:t>Инструмент для рубки металла, обработки камня.</w:t>
      </w:r>
    </w:p>
    <w:p w:rsidR="00856F9E" w:rsidRPr="00D40730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59917" cy="736807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23" cy="73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rPr>
          <w:noProof/>
          <w:lang w:eastAsia="ru-RU"/>
        </w:rPr>
      </w:pPr>
    </w:p>
    <w:p w:rsidR="002D76C5" w:rsidRDefault="002D76C5"/>
    <w:sectPr w:rsidR="002D76C5" w:rsidSect="00560585">
      <w:pgSz w:w="12240" w:h="15840" w:code="1"/>
      <w:pgMar w:top="1134" w:right="851" w:bottom="1134" w:left="1701" w:header="720" w:footer="720" w:gutter="0"/>
      <w:cols w:space="708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6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/>
  <w:rsids>
    <w:rsidRoot w:val="00595C15"/>
    <w:rsid w:val="00073445"/>
    <w:rsid w:val="000955EE"/>
    <w:rsid w:val="00156F99"/>
    <w:rsid w:val="00264B82"/>
    <w:rsid w:val="002D76C5"/>
    <w:rsid w:val="002F52B7"/>
    <w:rsid w:val="003579A4"/>
    <w:rsid w:val="004B6752"/>
    <w:rsid w:val="00560585"/>
    <w:rsid w:val="00595C15"/>
    <w:rsid w:val="005A5B23"/>
    <w:rsid w:val="00654A76"/>
    <w:rsid w:val="007078C0"/>
    <w:rsid w:val="00794617"/>
    <w:rsid w:val="00803712"/>
    <w:rsid w:val="0083600C"/>
    <w:rsid w:val="00856F9E"/>
    <w:rsid w:val="00AA2F9A"/>
    <w:rsid w:val="00B60CC5"/>
    <w:rsid w:val="00C248F9"/>
    <w:rsid w:val="00C97750"/>
    <w:rsid w:val="00CA219A"/>
    <w:rsid w:val="00E037EE"/>
    <w:rsid w:val="00F81D8E"/>
    <w:rsid w:val="00FB21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C15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248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C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95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95C15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C248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TOC Heading"/>
    <w:basedOn w:val="1"/>
    <w:next w:val="a"/>
    <w:uiPriority w:val="39"/>
    <w:semiHidden/>
    <w:unhideWhenUsed/>
    <w:qFormat/>
    <w:rsid w:val="00C248F9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248F9"/>
    <w:pPr>
      <w:spacing w:after="100"/>
    </w:pPr>
  </w:style>
  <w:style w:type="character" w:styleId="a7">
    <w:name w:val="Hyperlink"/>
    <w:basedOn w:val="a0"/>
    <w:uiPriority w:val="99"/>
    <w:unhideWhenUsed/>
    <w:rsid w:val="00C248F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ru.wikipedia.org/wiki/%D0%97%D0%B5%D0%BD%D0%BA%D0%BE%D0%B2%D0%B0%D0%BD%D0%B8%D0%B5" TargetMode="External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hyperlink" Target="https://ru.wikipedia.org/wiki/%D0%A0%D0%B5%D0%B6%D1%83%D1%89%D0%B8%D0%B9_%D0%B8%D0%BD%D1%81%D1%82%D1%80%D1%83%D0%BC%D0%B5%D0%BD%D1%82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hyperlink" Target="https://ru.wikipedia.org/wiki/%D0%9E%D1%82%D0%B2%D0%B5%D1%80%D1%81%D1%82%D0%B8%D0%B5_(%D1%82%D0%B5%D1%85%D0%BD%D0%B8%D0%BA%D0%B0)" TargetMode="External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8" Type="http://schemas.openxmlformats.org/officeDocument/2006/relationships/image" Target="media/image3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D24609-C17F-4B66-9D48-CE194091F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27</Pages>
  <Words>3337</Words>
  <Characters>19027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secretary</dc:creator>
  <cp:lastModifiedBy>secretary</cp:lastModifiedBy>
  <cp:revision>5</cp:revision>
  <cp:lastPrinted>2019-04-08T08:36:00Z</cp:lastPrinted>
  <dcterms:created xsi:type="dcterms:W3CDTF">2019-04-04T11:39:00Z</dcterms:created>
  <dcterms:modified xsi:type="dcterms:W3CDTF">2019-04-08T10:51:00Z</dcterms:modified>
</cp:coreProperties>
</file>